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A5" w:rsidRPr="00457FA5" w:rsidRDefault="00457FA5" w:rsidP="00457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457FA5" w:rsidRPr="00457FA5" w:rsidTr="00457FA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domingo, 1 de julio de 2018, 12:30</w:t>
            </w:r>
          </w:p>
        </w:tc>
      </w:tr>
      <w:tr w:rsidR="00457FA5" w:rsidRPr="00457FA5" w:rsidTr="00457FA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457FA5" w:rsidRPr="00457FA5" w:rsidTr="00457FA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domingo, 1 de julio de 2018, 12:36</w:t>
            </w:r>
          </w:p>
        </w:tc>
      </w:tr>
      <w:tr w:rsidR="00457FA5" w:rsidRPr="00457FA5" w:rsidTr="00457FA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6 minutos 19 segundos</w:t>
            </w:r>
          </w:p>
        </w:tc>
      </w:tr>
      <w:tr w:rsidR="00457FA5" w:rsidRPr="00457FA5" w:rsidTr="00457FA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20,00/20,00</w:t>
            </w:r>
          </w:p>
        </w:tc>
      </w:tr>
      <w:tr w:rsidR="00457FA5" w:rsidRPr="00457FA5" w:rsidTr="00457FA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10,00</w:t>
            </w: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100</w:t>
            </w: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457FA5" w:rsidRPr="00457FA5" w:rsidTr="00457FA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57FA5" w:rsidRPr="00457FA5" w:rsidRDefault="00457FA5" w:rsidP="00457FA5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57FA5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457FA5" w:rsidRPr="00457FA5" w:rsidRDefault="00457FA5" w:rsidP="00457FA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457FA5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Cuánto tiempo se debe de mantener para un cepillado correcto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Cinco minutos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6" o:title=""/>
          </v:shape>
          <w:control r:id="rId8" w:name="DefaultOcxName2" w:shapeid="_x0000_i132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minutos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9" o:title=""/>
          </v:shape>
          <w:control r:id="rId10" w:name="DefaultOcxName3" w:shapeid="_x0000_i132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Dos minutos 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6" o:title=""/>
          </v:shape>
          <w:control r:id="rId11" w:name="DefaultOcxName4" w:shapeid="_x0000_i132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minuto y medio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baño del bebé se aconseja...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6" o:title=""/>
          </v:shape>
          <w:control r:id="rId13" w:name="DefaultOcxName6" w:shapeid="_x0000_i131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Semanalmente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7" type="#_x0000_t75" style="width:20.25pt;height:18pt" o:ole="">
            <v:imagedata r:id="rId6" o:title=""/>
          </v:shape>
          <w:control r:id="rId14" w:name="DefaultOcxName7" w:shapeid="_x0000_i131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6" o:title=""/>
          </v:shape>
          <w:control r:id="rId15" w:name="DefaultOcxName8" w:shapeid="_x0000_i131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primera hora de la mañana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9" o:title=""/>
          </v:shape>
          <w:control r:id="rId16" w:name="DefaultOcxName9" w:shapeid="_x0000_i131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&amp;UACUTE;ltima hora del día 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brote de dientes del niño comenzará con...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6" o:title=""/>
          </v:shape>
          <w:control r:id="rId18" w:name="DefaultOcxName11" w:shapeid="_x0000_i131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Premolares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9" o:title=""/>
          </v:shape>
          <w:control r:id="rId19" w:name="DefaultOcxName12" w:shapeid="_x0000_i131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Incisivos inferiores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20" w:name="DefaultOcxName13" w:shapeid="_x0000_i131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Incisivos superiores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6" o:title=""/>
          </v:shape>
          <w:control r:id="rId21" w:name="DefaultOcxName14" w:shapeid="_x0000_i131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Caninos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corte de uñas de un Recién Nacido se realizará...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6" o:title=""/>
          </v:shape>
          <w:control r:id="rId23" w:name="DefaultOcxName16" w:shapeid="_x0000_i130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Cuando lo consideremos oportuno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9" o:title=""/>
          </v:shape>
          <w:control r:id="rId24" w:name="DefaultOcxName17" w:shapeid="_x0000_i130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partir de los quince días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6" o:title=""/>
          </v:shape>
          <w:control r:id="rId25" w:name="DefaultOcxName18" w:shapeid="_x0000_i130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partir del tercer día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6" o:title=""/>
          </v:shape>
          <w:control r:id="rId26" w:name="DefaultOcxName19" w:shapeid="_x0000_i130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partir del segundo día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lavado nasal del niño se realizará...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6" o:title=""/>
          </v:shape>
          <w:control r:id="rId28" w:name="DefaultOcxName21" w:shapeid="_x0000_i130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Antes de acostarse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29" w:name="DefaultOcxName22" w:shapeid="_x0000_i130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forma rutinaria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6" o:title=""/>
          </v:shape>
          <w:control r:id="rId30" w:name="DefaultOcxName23" w:shapeid="_x0000_i130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mañanas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9" o:title=""/>
          </v:shape>
          <w:control r:id="rId31" w:name="DefaultOcxName24" w:shapeid="_x0000_i130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Cuando es necesario 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sueño del bebé empezará a regularse a partir del...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Sexto mes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9" o:title=""/>
          </v:shape>
          <w:control r:id="rId34" w:name="DefaultOcxName27" w:shapeid="_x0000_i129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Tercer mes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6" o:title=""/>
          </v:shape>
          <w:control r:id="rId35" w:name="DefaultOcxName28" w:shapeid="_x0000_i129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Quinto mes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6" o:title=""/>
          </v:shape>
          <w:control r:id="rId36" w:name="DefaultOcxName29" w:shapeid="_x0000_i129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Cuarto mes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cuánto a la interacción que se consigue con el masaje infantil se engloba: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6" o:title=""/>
          </v:shape>
          <w:control r:id="rId38" w:name="DefaultOcxName31" w:shapeid="_x0000_i129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Mejora el aprendizaje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9" o:title=""/>
          </v:shape>
          <w:control r:id="rId39" w:name="DefaultOcxName32" w:shapeid="_x0000_i129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91" type="#_x0000_t75" style="width:20.25pt;height:18pt" o:ole="">
            <v:imagedata r:id="rId6" o:title=""/>
          </v:shape>
          <w:control r:id="rId40" w:name="DefaultOcxName33" w:shapeid="_x0000_i129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Proporciona seguridad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6" o:title=""/>
          </v:shape>
          <w:control r:id="rId41" w:name="DefaultOcxName34" w:shapeid="_x0000_i129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Estrecha vínculos afectivos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los beneficios del masaje infantil se encuentran: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9" o:title=""/>
          </v:shape>
          <w:control r:id="rId43" w:name="DefaultOcxName36" w:shapeid="_x0000_i128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6" o:title=""/>
          </v:shape>
          <w:control r:id="rId44" w:name="DefaultOcxName37" w:shapeid="_x0000_i128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Favorece la comunicación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6" o:title=""/>
          </v:shape>
          <w:control r:id="rId45" w:name="DefaultOcxName38" w:shapeid="_x0000_i128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Alivia el estreñimiento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6" o:title=""/>
          </v:shape>
          <w:control r:id="rId46" w:name="DefaultOcxName39" w:shapeid="_x0000_i128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Fomenta la seguridad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dentición definitiva comienza sobre la edad de..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6" o:title=""/>
          </v:shape>
          <w:control r:id="rId48" w:name="DefaultOcxName41" w:shapeid="_x0000_i128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 años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6" o:title=""/>
          </v:shape>
          <w:control r:id="rId49" w:name="DefaultOcxName42" w:shapeid="_x0000_i128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18 meses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6" o:title=""/>
          </v:shape>
          <w:control r:id="rId50" w:name="DefaultOcxName43" w:shapeid="_x0000_i128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20 meses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9" o:title=""/>
          </v:shape>
          <w:control r:id="rId51" w:name="DefaultOcxName44" w:shapeid="_x0000_i128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años 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limpieza correcta d ellos genitales femeninos se realizará....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6" o:title=""/>
          </v:shape>
          <w:control r:id="rId53" w:name="DefaultOcxName46" w:shapeid="_x0000_i127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atrás hacia delante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9" o:title=""/>
          </v:shape>
          <w:control r:id="rId54" w:name="DefaultOcxName47" w:shapeid="_x0000_i127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delante hacia atrás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5" w:name="DefaultOcxName48" w:shapeid="_x0000_i127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dos son correctas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6" o:title=""/>
          </v:shape>
          <w:control r:id="rId56" w:name="DefaultOcxName49" w:shapeid="_x0000_i127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limpieza ocular correcta se realizará...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6" o:title=""/>
          </v:shape>
          <w:control r:id="rId58" w:name="DefaultOcxName51" w:shapeid="_x0000_i127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6" o:title=""/>
          </v:shape>
          <w:control r:id="rId59" w:name="DefaultOcxName52" w:shapeid="_x0000_i127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Desde la parte de fuera hacia dentro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9" o:title=""/>
          </v:shape>
          <w:control r:id="rId60" w:name="DefaultOcxName53" w:shapeid="_x0000_i127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Desde la parte del lagrimal hacia fuera 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1" w:name="DefaultOcxName54" w:shapeid="_x0000_i127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 toalla humeda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sustancia viscosa y adherente que retiene bacterias se denomina...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6" o:title=""/>
          </v:shape>
          <w:control r:id="rId63" w:name="DefaultOcxName56" w:shapeid="_x0000_i126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9" o:title=""/>
          </v:shape>
          <w:control r:id="rId64" w:name="DefaultOcxName57" w:shapeid="_x0000_i126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Placa dental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6" o:title=""/>
          </v:shape>
          <w:control r:id="rId65" w:name="DefaultOcxName58" w:shapeid="_x0000_i126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Ortodoncia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6" o:title=""/>
          </v:shape>
          <w:control r:id="rId66" w:name="DefaultOcxName59" w:shapeid="_x0000_i126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Placa bucodental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barrotes de la cuna deben de estar separados a menos de...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6" o:title=""/>
          </v:shape>
          <w:control r:id="rId68" w:name="DefaultOcxName61" w:shapeid="_x0000_i126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3, 5 cm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6" o:title=""/>
          </v:shape>
          <w:control r:id="rId69" w:name="DefaultOcxName62" w:shapeid="_x0000_i126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 cm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9" o:title=""/>
          </v:shape>
          <w:control r:id="rId70" w:name="DefaultOcxName63" w:shapeid="_x0000_i126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 cm 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6" o:title=""/>
          </v:shape>
          <w:control r:id="rId71" w:name="DefaultOcxName64" w:shapeid="_x0000_i126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3 cm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beneficios que proporciona el masaje infantil a la sociedad son: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9" o:title=""/>
          </v:shape>
          <w:control r:id="rId73" w:name="DefaultOcxName66" w:shapeid="_x0000_i125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Reduce la violencia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74" w:name="DefaultOcxName67" w:shapeid="_x0000_i125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Disminuye la tolerancia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5" w:name="DefaultOcxName68" w:shapeid="_x0000_i125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Promueve el acto negativo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6" o:title=""/>
          </v:shape>
          <w:control r:id="rId76" w:name="DefaultOcxName69" w:shapeid="_x0000_i125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Aumenta los abusos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premolares comenzarán entorno a la edad de...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9" o:title=""/>
          </v:shape>
          <w:control r:id="rId78" w:name="DefaultOcxName71" w:shapeid="_x0000_i125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12-15 meses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6" o:title=""/>
          </v:shape>
          <w:control r:id="rId79" w:name="DefaultOcxName72" w:shapeid="_x0000_i125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12- 18 meses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6" o:title=""/>
          </v:shape>
          <w:control r:id="rId80" w:name="DefaultOcxName73" w:shapeid="_x0000_i125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15-18 meses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6" o:title=""/>
          </v:shape>
          <w:control r:id="rId81" w:name="DefaultOcxName74" w:shapeid="_x0000_i125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15-20 meses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segundos molares comienzan a la edad de...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6" o:title=""/>
          </v:shape>
          <w:control r:id="rId83" w:name="DefaultOcxName76" w:shapeid="_x0000_i124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Ocho años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9" o:title=""/>
          </v:shape>
          <w:control r:id="rId84" w:name="DefaultOcxName77" w:shapeid="_x0000_i124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Doce años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6" o:title=""/>
          </v:shape>
          <w:control r:id="rId85" w:name="DefaultOcxName78" w:shapeid="_x0000_i124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Once años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86" w:name="DefaultOcxName79" w:shapeid="_x0000_i124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años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Para un cepillado correcto los movimientos deben de ser: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9" o:title=""/>
          </v:shape>
          <w:control r:id="rId88" w:name="DefaultOcxName81" w:shapeid="_x0000_i124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Verticales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6" o:title=""/>
          </v:shape>
          <w:control r:id="rId89" w:name="DefaultOcxName82" w:shapeid="_x0000_i124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dos son correctas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6" o:title=""/>
          </v:shape>
          <w:control r:id="rId90" w:name="DefaultOcxName83" w:shapeid="_x0000_i124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es correcta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6" o:title=""/>
          </v:shape>
          <w:control r:id="rId91" w:name="DefaultOcxName84" w:shapeid="_x0000_i124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Horizontales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número conforman las piezas dentarias de leche en su totalidad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9" o:title=""/>
          </v:shape>
          <w:control r:id="rId93" w:name="DefaultOcxName86" w:shapeid="_x0000_i123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20 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6" o:title=""/>
          </v:shape>
          <w:control r:id="rId94" w:name="DefaultOcxName87" w:shapeid="_x0000_i123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18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22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6" o:title=""/>
          </v:shape>
          <w:control r:id="rId96" w:name="DefaultOcxName89" w:shapeid="_x0000_i123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23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se podrá añadir al biberón sin ser dañino para la dentición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98" w:name="DefaultOcxName91" w:shapeid="_x0000_i1233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Miel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6" o:title=""/>
          </v:shape>
          <w:control r:id="rId99" w:name="DefaultOcxName92" w:shapeid="_x0000_i1232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Leche condensada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6" o:title=""/>
          </v:shape>
          <w:control r:id="rId100" w:name="DefaultOcxName93" w:shapeid="_x0000_i1231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Azúcar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9" o:title=""/>
          </v:shape>
          <w:control r:id="rId101" w:name="DefaultOcxName94" w:shapeid="_x0000_i1230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Leche en polvo </w:t>
      </w:r>
    </w:p>
    <w:p w:rsidR="00457FA5" w:rsidRPr="00457FA5" w:rsidRDefault="00457FA5" w:rsidP="00457FA5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57FA5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457FA5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57FA5" w:rsidRPr="00457FA5" w:rsidRDefault="00457FA5" w:rsidP="00457FA5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57FA5" w:rsidRPr="00457FA5" w:rsidRDefault="00457FA5" w:rsidP="00457FA5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57FA5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457FA5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57FA5" w:rsidRPr="00457FA5" w:rsidRDefault="00457FA5" w:rsidP="00457FA5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57FA5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57FA5" w:rsidRPr="00457FA5" w:rsidRDefault="00457FA5" w:rsidP="00457FA5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recomienda que las cerdas del cepillo de dientes sean....</w:t>
      </w:r>
    </w:p>
    <w:p w:rsidR="00457FA5" w:rsidRPr="00457FA5" w:rsidRDefault="00457FA5" w:rsidP="00457FA5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8" type="#_x0000_t75" style="width:20.25pt;height:18pt" o:ole="">
            <v:imagedata r:id="rId9" o:title=""/>
          </v:shape>
          <w:control r:id="rId103" w:name="DefaultOcxName96" w:shapeid="_x0000_i1228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Naturales 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6" o:title=""/>
          </v:shape>
          <w:control r:id="rId104" w:name="DefaultOcxName97" w:shapeid="_x0000_i1227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457FA5" w:rsidRPr="00457FA5" w:rsidRDefault="00457FA5" w:rsidP="00457FA5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6" o:title=""/>
          </v:shape>
          <w:control r:id="rId105" w:name="DefaultOcxName98" w:shapeid="_x0000_i1226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plástico</w:t>
      </w:r>
    </w:p>
    <w:p w:rsidR="00457FA5" w:rsidRPr="00457FA5" w:rsidRDefault="00457FA5" w:rsidP="00457FA5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6" o:title=""/>
          </v:shape>
          <w:control r:id="rId106" w:name="DefaultOcxName99" w:shapeid="_x0000_i1225"/>
        </w:object>
      </w:r>
      <w:r w:rsidRPr="00457FA5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57FA5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Duras</w:t>
      </w:r>
    </w:p>
    <w:p w:rsidR="00457FA5" w:rsidRPr="00457FA5" w:rsidRDefault="00457FA5" w:rsidP="00457FA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457FA5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430977" w:rsidRDefault="00430977"/>
    <w:sectPr w:rsidR="00430977" w:rsidSect="004309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7FA5"/>
    <w:rsid w:val="00430977"/>
    <w:rsid w:val="0045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977"/>
  </w:style>
  <w:style w:type="paragraph" w:styleId="Ttulo3">
    <w:name w:val="heading 3"/>
    <w:basedOn w:val="Normal"/>
    <w:link w:val="Ttulo3Car"/>
    <w:uiPriority w:val="9"/>
    <w:qFormat/>
    <w:rsid w:val="0045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457FA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57FA5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457FA5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457FA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457FA5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457FA5"/>
  </w:style>
  <w:style w:type="character" w:customStyle="1" w:styleId="questionflagtext">
    <w:name w:val="questionflagtext"/>
    <w:basedOn w:val="Fuentedeprrafopredeter"/>
    <w:rsid w:val="00457FA5"/>
  </w:style>
  <w:style w:type="character" w:customStyle="1" w:styleId="answernumber">
    <w:name w:val="answernumber"/>
    <w:basedOn w:val="Fuentedeprrafopredeter"/>
    <w:rsid w:val="00457FA5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457FA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457FA5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1719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4944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0519449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2861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979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56851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1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0020608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03692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8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97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75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28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48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72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67194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8914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3677907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4116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438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0859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3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4681559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11363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86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90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4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50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44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1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545855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331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0298420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6685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19274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8002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87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9558834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2183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6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69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15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19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76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256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42456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762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544088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654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86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74784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3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7450439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24434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45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71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52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99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101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22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521714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25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313107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7611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1841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3022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3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3581600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8486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8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16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14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12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40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40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38553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8826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457967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314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8663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1907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02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509886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17001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61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2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89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68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47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443675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3244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0468078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8611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7941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589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43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665141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95878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42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20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66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41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89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409710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0122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448463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9712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0289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04983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6444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558009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0426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9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33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17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4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10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98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582314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8828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744816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138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21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07041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90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5199980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358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28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77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6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65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2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379730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550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5553091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753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613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9379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29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5397715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5178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9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31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98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2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8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47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23305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4174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6410431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9395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47430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036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721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7449613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2215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89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10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24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50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21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73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940351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154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6863788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8365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4070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731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02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0108942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945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94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20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42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0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9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321940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686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747999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0631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382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3376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77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95953511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157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8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06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59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01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08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10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3091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0321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870679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7049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354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9829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83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2664874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81596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9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29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46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447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94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400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138351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43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621636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4430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2991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36334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689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5538184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21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56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17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2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57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37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290025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33519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8566991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5771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75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4237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169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0910747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434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49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8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627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55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091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562477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146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565304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826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214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077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71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8860658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7083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26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08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9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38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3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4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9558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85944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8564400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86157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70096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4243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4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5490715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13681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62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49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75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79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23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428945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43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554821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9906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6379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15481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83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3695662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400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6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256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40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86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41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316880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2319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616951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80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9528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713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1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1722440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27613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62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86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33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2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0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1333</Words>
  <Characters>7332</Characters>
  <Application>Microsoft Office Word</Application>
  <DocSecurity>0</DocSecurity>
  <Lines>61</Lines>
  <Paragraphs>17</Paragraphs>
  <ScaleCrop>false</ScaleCrop>
  <Company/>
  <LinksUpToDate>false</LinksUpToDate>
  <CharactersWithSpaces>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2018-07-01T11:37:00Z</dcterms:created>
  <dcterms:modified xsi:type="dcterms:W3CDTF">2018-07-01T11:37:00Z</dcterms:modified>
</cp:coreProperties>
</file>